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FD1E2F" w14:textId="10935A90" w:rsidR="00CB147C" w:rsidRPr="00243167" w:rsidRDefault="006C24A0">
      <w:pPr>
        <w:rPr>
          <w:rFonts w:ascii="Bookman Old Style" w:hAnsi="Bookman Old Style"/>
          <w:b/>
          <w:color w:val="A5A5A5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Bookman Old Style" w:hAnsi="Bookman Old Style"/>
          <w:b/>
          <w:color w:val="A5A5A5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ČERV</w:t>
      </w:r>
      <w:r w:rsidR="00A00595">
        <w:rPr>
          <w:rFonts w:ascii="Bookman Old Style" w:hAnsi="Bookman Old Style"/>
          <w:b/>
          <w:color w:val="A5A5A5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EN</w:t>
      </w:r>
      <w:r w:rsidR="00341586">
        <w:rPr>
          <w:rFonts w:ascii="Bookman Old Style" w:hAnsi="Bookman Old Style"/>
          <w:b/>
          <w:color w:val="A5A5A5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EC</w:t>
      </w:r>
      <w:r w:rsidR="00243167" w:rsidRPr="00243167">
        <w:rPr>
          <w:rFonts w:ascii="Bookman Old Style" w:hAnsi="Bookman Old Style"/>
          <w:b/>
          <w:color w:val="A5A5A5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2024</w:t>
      </w:r>
    </w:p>
    <w:p w14:paraId="5E8F1E5C" w14:textId="1F52634F" w:rsidR="00341586" w:rsidRDefault="00935300" w:rsidP="006041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="00341586">
        <w:rPr>
          <w:rFonts w:ascii="Times New Roman" w:hAnsi="Times New Roman" w:cs="Times New Roman"/>
          <w:sz w:val="24"/>
          <w:szCs w:val="24"/>
        </w:rPr>
        <w:t xml:space="preserve">Začaly prázdniny. Mohlo zdát, že to pro naši </w:t>
      </w:r>
      <w:r w:rsidR="00AC5508">
        <w:rPr>
          <w:rFonts w:ascii="Times New Roman" w:hAnsi="Times New Roman" w:cs="Times New Roman"/>
          <w:sz w:val="24"/>
          <w:szCs w:val="24"/>
        </w:rPr>
        <w:t>cílovou</w:t>
      </w:r>
      <w:r w:rsidR="00341586">
        <w:rPr>
          <w:rFonts w:ascii="Times New Roman" w:hAnsi="Times New Roman" w:cs="Times New Roman"/>
          <w:sz w:val="24"/>
          <w:szCs w:val="24"/>
        </w:rPr>
        <w:t xml:space="preserve"> skupinu není až zas tak důležité, protože školní léta mají </w:t>
      </w:r>
      <w:r w:rsidR="00AC5508">
        <w:rPr>
          <w:rFonts w:ascii="Times New Roman" w:hAnsi="Times New Roman" w:cs="Times New Roman"/>
          <w:sz w:val="24"/>
          <w:szCs w:val="24"/>
        </w:rPr>
        <w:t xml:space="preserve">naši klienti už </w:t>
      </w:r>
      <w:r w:rsidR="00341586">
        <w:rPr>
          <w:rFonts w:ascii="Times New Roman" w:hAnsi="Times New Roman" w:cs="Times New Roman"/>
          <w:sz w:val="24"/>
          <w:szCs w:val="24"/>
        </w:rPr>
        <w:t xml:space="preserve">několik dekád za sebou. Ale přesto se jich to týká. Prázdniny jsou totiž </w:t>
      </w:r>
      <w:r w:rsidR="00AC5508">
        <w:rPr>
          <w:rFonts w:ascii="Times New Roman" w:hAnsi="Times New Roman" w:cs="Times New Roman"/>
          <w:sz w:val="24"/>
          <w:szCs w:val="24"/>
        </w:rPr>
        <w:t>samozřejmě</w:t>
      </w:r>
      <w:r w:rsidR="00341586">
        <w:rPr>
          <w:rFonts w:ascii="Times New Roman" w:hAnsi="Times New Roman" w:cs="Times New Roman"/>
          <w:sz w:val="24"/>
          <w:szCs w:val="24"/>
        </w:rPr>
        <w:t xml:space="preserve"> dobou dovolených. Ani to by pro ně nemuselo </w:t>
      </w:r>
      <w:r w:rsidR="00AC5508">
        <w:rPr>
          <w:rFonts w:ascii="Times New Roman" w:hAnsi="Times New Roman" w:cs="Times New Roman"/>
          <w:sz w:val="24"/>
          <w:szCs w:val="24"/>
        </w:rPr>
        <w:t>b</w:t>
      </w:r>
      <w:r w:rsidR="00341586">
        <w:rPr>
          <w:rFonts w:ascii="Times New Roman" w:hAnsi="Times New Roman" w:cs="Times New Roman"/>
          <w:sz w:val="24"/>
          <w:szCs w:val="24"/>
        </w:rPr>
        <w:t xml:space="preserve">ýt důležité. Vždyť nejen do školy, ale ani do práce nechodí a mají vlastně dovolenou pořád. Ale dovolená se týká jejich ratolestí a také zaměstnanců Horizontu, kteréžto dvě kategorie lidí o ně pečují. Dovolená v rodině často znamená tzv. odlehčovací pobyt, tj. nepřítomnost v Horizontu. </w:t>
      </w:r>
    </w:p>
    <w:p w14:paraId="334C124F" w14:textId="4961F74B" w:rsidR="00EB292C" w:rsidRDefault="00ED205F" w:rsidP="0034158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d</w:t>
      </w:r>
      <w:r w:rsidR="00341586">
        <w:rPr>
          <w:rFonts w:ascii="Times New Roman" w:hAnsi="Times New Roman" w:cs="Times New Roman"/>
          <w:sz w:val="24"/>
          <w:szCs w:val="24"/>
        </w:rPr>
        <w:t xml:space="preserve">ovolené personálu znamenají záskoky a změny. </w:t>
      </w:r>
      <w:r w:rsidR="00EA0150">
        <w:rPr>
          <w:rFonts w:ascii="Times New Roman" w:hAnsi="Times New Roman" w:cs="Times New Roman"/>
          <w:sz w:val="24"/>
          <w:szCs w:val="24"/>
        </w:rPr>
        <w:t>To se více týká klientů terénní pečovatelské služby – chodí k nim jiné pracovnice a leck</w:t>
      </w:r>
      <w:r w:rsidR="00AC5508">
        <w:rPr>
          <w:rFonts w:ascii="Times New Roman" w:hAnsi="Times New Roman" w:cs="Times New Roman"/>
          <w:sz w:val="24"/>
          <w:szCs w:val="24"/>
        </w:rPr>
        <w:t>d</w:t>
      </w:r>
      <w:r w:rsidR="00EA0150">
        <w:rPr>
          <w:rFonts w:ascii="Times New Roman" w:hAnsi="Times New Roman" w:cs="Times New Roman"/>
          <w:sz w:val="24"/>
          <w:szCs w:val="24"/>
        </w:rPr>
        <w:t xml:space="preserve">y i v jinou dobu. </w:t>
      </w:r>
      <w:r w:rsidR="00AC5508">
        <w:rPr>
          <w:rFonts w:ascii="Times New Roman" w:hAnsi="Times New Roman" w:cs="Times New Roman"/>
          <w:sz w:val="24"/>
          <w:szCs w:val="24"/>
        </w:rPr>
        <w:t xml:space="preserve">Abychom výpadek stálého personálu nahradili, tak </w:t>
      </w:r>
      <w:r w:rsidR="00EA0150">
        <w:rPr>
          <w:rFonts w:ascii="Times New Roman" w:hAnsi="Times New Roman" w:cs="Times New Roman"/>
          <w:sz w:val="24"/>
          <w:szCs w:val="24"/>
        </w:rPr>
        <w:t xml:space="preserve">jsme na pomoc </w:t>
      </w:r>
      <w:r>
        <w:rPr>
          <w:rFonts w:ascii="Times New Roman" w:hAnsi="Times New Roman" w:cs="Times New Roman"/>
          <w:sz w:val="24"/>
          <w:szCs w:val="24"/>
        </w:rPr>
        <w:t xml:space="preserve">brigádnice. </w:t>
      </w:r>
    </w:p>
    <w:p w14:paraId="1B84EE25" w14:textId="049E8160" w:rsidR="00324667" w:rsidRDefault="00ED205F" w:rsidP="00AC550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418CEE" wp14:editId="2428DCC8">
            <wp:simplePos x="0" y="0"/>
            <wp:positionH relativeFrom="column">
              <wp:posOffset>3203575</wp:posOffset>
            </wp:positionH>
            <wp:positionV relativeFrom="paragraph">
              <wp:posOffset>409575</wp:posOffset>
            </wp:positionV>
            <wp:extent cx="2679700" cy="2009775"/>
            <wp:effectExtent l="0" t="0" r="6350" b="9525"/>
            <wp:wrapSquare wrapText="bothSides"/>
            <wp:docPr id="149262167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05F">
        <w:rPr>
          <w:rFonts w:ascii="Times New Roman" w:hAnsi="Times New Roman" w:cs="Times New Roman"/>
          <w:noProof/>
        </w:rPr>
        <w:t>Jedna z klientek,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která </w:t>
      </w:r>
      <w:r w:rsidR="00AC5508">
        <w:rPr>
          <w:rFonts w:ascii="Times New Roman" w:hAnsi="Times New Roman" w:cs="Times New Roman"/>
          <w:sz w:val="24"/>
          <w:szCs w:val="24"/>
        </w:rPr>
        <w:t>navštěvovala</w:t>
      </w:r>
      <w:r w:rsidR="00EB292C">
        <w:rPr>
          <w:rFonts w:ascii="Times New Roman" w:hAnsi="Times New Roman" w:cs="Times New Roman"/>
          <w:sz w:val="24"/>
          <w:szCs w:val="24"/>
        </w:rPr>
        <w:t xml:space="preserve"> stacionář od května 2019</w:t>
      </w:r>
      <w:r>
        <w:rPr>
          <w:rFonts w:ascii="Times New Roman" w:hAnsi="Times New Roman" w:cs="Times New Roman"/>
          <w:sz w:val="24"/>
          <w:szCs w:val="24"/>
        </w:rPr>
        <w:t>, přestala chodit</w:t>
      </w:r>
      <w:r w:rsidR="00EB292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Z domova odešla do nemocnice </w:t>
      </w:r>
      <w:proofErr w:type="spellStart"/>
      <w:r>
        <w:rPr>
          <w:rFonts w:ascii="Times New Roman" w:hAnsi="Times New Roman" w:cs="Times New Roman"/>
          <w:sz w:val="24"/>
          <w:szCs w:val="24"/>
        </w:rPr>
        <w:t>apak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pobytového zařízení, kterého si ale moc neužila. Ještě před koncem měsíce nám přišlo parte. </w:t>
      </w:r>
      <w:r w:rsidR="00EB292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292653" w14:textId="0615F3D4" w:rsidR="00324667" w:rsidRDefault="00ED205F" w:rsidP="0034158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D205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4B7CAE65" wp14:editId="3DF71789">
            <wp:simplePos x="0" y="0"/>
            <wp:positionH relativeFrom="column">
              <wp:posOffset>43180</wp:posOffset>
            </wp:positionH>
            <wp:positionV relativeFrom="paragraph">
              <wp:posOffset>1055370</wp:posOffset>
            </wp:positionV>
            <wp:extent cx="1524000" cy="1838960"/>
            <wp:effectExtent l="0" t="0" r="0" b="8890"/>
            <wp:wrapSquare wrapText="bothSides"/>
            <wp:docPr id="117253848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667">
        <w:rPr>
          <w:rFonts w:ascii="Times New Roman" w:hAnsi="Times New Roman" w:cs="Times New Roman"/>
          <w:sz w:val="24"/>
          <w:szCs w:val="24"/>
        </w:rPr>
        <w:t>Vzhledem k</w:t>
      </w:r>
      <w:r w:rsidR="00AC5508">
        <w:rPr>
          <w:rFonts w:ascii="Times New Roman" w:hAnsi="Times New Roman" w:cs="Times New Roman"/>
          <w:sz w:val="24"/>
          <w:szCs w:val="24"/>
        </w:rPr>
        <w:t> této ztrátě si</w:t>
      </w:r>
      <w:r w:rsidR="00324667">
        <w:rPr>
          <w:rFonts w:ascii="Times New Roman" w:hAnsi="Times New Roman" w:cs="Times New Roman"/>
          <w:sz w:val="24"/>
          <w:szCs w:val="24"/>
        </w:rPr>
        <w:t xml:space="preserve"> návštěvy ve stacionáři mohla rozšířit </w:t>
      </w:r>
      <w:r>
        <w:rPr>
          <w:rFonts w:ascii="Times New Roman" w:hAnsi="Times New Roman" w:cs="Times New Roman"/>
          <w:sz w:val="24"/>
          <w:szCs w:val="24"/>
        </w:rPr>
        <w:t>jiná klientka a</w:t>
      </w:r>
      <w:r w:rsidR="00324667">
        <w:rPr>
          <w:rFonts w:ascii="Times New Roman" w:hAnsi="Times New Roman" w:cs="Times New Roman"/>
          <w:sz w:val="24"/>
          <w:szCs w:val="24"/>
        </w:rPr>
        <w:t xml:space="preserve"> mohli jsme 3 dny v týdnu nabídnout nové </w:t>
      </w:r>
      <w:r>
        <w:rPr>
          <w:rFonts w:ascii="Times New Roman" w:hAnsi="Times New Roman" w:cs="Times New Roman"/>
          <w:sz w:val="24"/>
          <w:szCs w:val="24"/>
        </w:rPr>
        <w:t>dámě</w:t>
      </w:r>
      <w:r w:rsidR="00324667">
        <w:rPr>
          <w:rFonts w:ascii="Times New Roman" w:hAnsi="Times New Roman" w:cs="Times New Roman"/>
          <w:sz w:val="24"/>
          <w:szCs w:val="24"/>
        </w:rPr>
        <w:t xml:space="preserve">. Je výrazně mladší než </w:t>
      </w:r>
      <w:r w:rsidR="00D34F82">
        <w:rPr>
          <w:rFonts w:ascii="Times New Roman" w:hAnsi="Times New Roman" w:cs="Times New Roman"/>
          <w:sz w:val="24"/>
          <w:szCs w:val="24"/>
        </w:rPr>
        <w:t>ostatní</w:t>
      </w:r>
      <w:r w:rsidR="00324667">
        <w:rPr>
          <w:rFonts w:ascii="Times New Roman" w:hAnsi="Times New Roman" w:cs="Times New Roman"/>
          <w:sz w:val="24"/>
          <w:szCs w:val="24"/>
        </w:rPr>
        <w:t>, ale zapadla sem jako ryba do vody. Fyzicky je na tom velmi dobře, takže jsme získali dalšího pravidelného člena našich vycházek</w:t>
      </w:r>
      <w:r w:rsidR="00D34F82">
        <w:rPr>
          <w:rFonts w:ascii="Times New Roman" w:hAnsi="Times New Roman" w:cs="Times New Roman"/>
          <w:sz w:val="24"/>
          <w:szCs w:val="24"/>
        </w:rPr>
        <w:t>. A</w:t>
      </w:r>
      <w:r w:rsidR="00324667">
        <w:rPr>
          <w:rFonts w:ascii="Times New Roman" w:hAnsi="Times New Roman" w:cs="Times New Roman"/>
          <w:sz w:val="24"/>
          <w:szCs w:val="24"/>
        </w:rPr>
        <w:t xml:space="preserve"> netrvalo dlouho a zapojila se i do tla</w:t>
      </w:r>
      <w:r w:rsidR="00D34F82">
        <w:rPr>
          <w:rFonts w:ascii="Times New Roman" w:hAnsi="Times New Roman" w:cs="Times New Roman"/>
          <w:sz w:val="24"/>
          <w:szCs w:val="24"/>
        </w:rPr>
        <w:t>če</w:t>
      </w:r>
      <w:r w:rsidR="00324667">
        <w:rPr>
          <w:rFonts w:ascii="Times New Roman" w:hAnsi="Times New Roman" w:cs="Times New Roman"/>
          <w:sz w:val="24"/>
          <w:szCs w:val="24"/>
        </w:rPr>
        <w:t xml:space="preserve">ní vozíků. </w:t>
      </w:r>
    </w:p>
    <w:p w14:paraId="7875CB42" w14:textId="5CB73693" w:rsidR="00CC7D29" w:rsidRDefault="00AB7D91" w:rsidP="0034158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Počasí bylo opravdu letní, tak jsme mohli vysedávat a kafíčka popíjet na zahradě. Samozřejmě, že se stále něco vyrábělo, peklo, zpívalo. </w:t>
      </w:r>
      <w:proofErr w:type="spellStart"/>
      <w:r>
        <w:rPr>
          <w:rFonts w:ascii="Times New Roman" w:hAnsi="Times New Roman" w:cs="Times New Roman"/>
          <w:sz w:val="24"/>
          <w:szCs w:val="24"/>
        </w:rPr>
        <w:t>Meginka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 dvakrát přišla pro svou obligátní dávku hlazení. Jednou z toho také na zahradě. </w:t>
      </w:r>
    </w:p>
    <w:p w14:paraId="59C6B0C3" w14:textId="06B69566" w:rsidR="00FF2ED9" w:rsidRDefault="00FF2ED9" w:rsidP="00FF2ED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D448A1B" wp14:editId="7E203391">
            <wp:extent cx="2845645" cy="2134235"/>
            <wp:effectExtent l="0" t="0" r="0" b="0"/>
            <wp:docPr id="155710922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25" cy="21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CC8C6F6" wp14:editId="2703BB0B">
            <wp:extent cx="2776220" cy="2129790"/>
            <wp:effectExtent l="0" t="0" r="5080" b="3810"/>
            <wp:docPr id="122258693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19201" w14:textId="69E4E035" w:rsidR="00D34F82" w:rsidRDefault="00CC7D29" w:rsidP="0034158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Ale také se sportovalo. </w:t>
      </w:r>
      <w:r w:rsidR="00AB7D91">
        <w:rPr>
          <w:rFonts w:ascii="Times New Roman" w:hAnsi="Times New Roman" w:cs="Times New Roman"/>
          <w:sz w:val="24"/>
          <w:szCs w:val="24"/>
        </w:rPr>
        <w:t>Dopolední cvičení s </w:t>
      </w:r>
      <w:r w:rsidR="00D34F82">
        <w:rPr>
          <w:rFonts w:ascii="Times New Roman" w:hAnsi="Times New Roman" w:cs="Times New Roman"/>
          <w:sz w:val="24"/>
          <w:szCs w:val="24"/>
        </w:rPr>
        <w:t>H</w:t>
      </w:r>
      <w:r w:rsidR="00AB7D91">
        <w:rPr>
          <w:rFonts w:ascii="Times New Roman" w:hAnsi="Times New Roman" w:cs="Times New Roman"/>
          <w:sz w:val="24"/>
          <w:szCs w:val="24"/>
        </w:rPr>
        <w:t>ankou bylo vždy, ale odpolední s </w:t>
      </w:r>
      <w:r w:rsidR="00D34F82">
        <w:rPr>
          <w:rFonts w:ascii="Times New Roman" w:hAnsi="Times New Roman" w:cs="Times New Roman"/>
          <w:sz w:val="24"/>
          <w:szCs w:val="24"/>
        </w:rPr>
        <w:t>K</w:t>
      </w:r>
      <w:r w:rsidR="00AB7D91">
        <w:rPr>
          <w:rFonts w:ascii="Times New Roman" w:hAnsi="Times New Roman" w:cs="Times New Roman"/>
          <w:sz w:val="24"/>
          <w:szCs w:val="24"/>
        </w:rPr>
        <w:t xml:space="preserve">atkou </w:t>
      </w:r>
      <w:r w:rsidR="00FF2ED9">
        <w:rPr>
          <w:noProof/>
        </w:rPr>
        <w:drawing>
          <wp:anchor distT="0" distB="0" distL="114300" distR="114300" simplePos="0" relativeHeight="251660288" behindDoc="0" locked="0" layoutInCell="1" allowOverlap="1" wp14:anchorId="52FDB78F" wp14:editId="77D3B295">
            <wp:simplePos x="0" y="0"/>
            <wp:positionH relativeFrom="column">
              <wp:posOffset>-4445</wp:posOffset>
            </wp:positionH>
            <wp:positionV relativeFrom="paragraph">
              <wp:posOffset>191770</wp:posOffset>
            </wp:positionV>
            <wp:extent cx="3503295" cy="2035175"/>
            <wp:effectExtent l="0" t="0" r="1905" b="3175"/>
            <wp:wrapSquare wrapText="bothSides"/>
            <wp:docPr id="193810872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7D91">
        <w:rPr>
          <w:rFonts w:ascii="Times New Roman" w:hAnsi="Times New Roman" w:cs="Times New Roman"/>
          <w:sz w:val="24"/>
          <w:szCs w:val="24"/>
        </w:rPr>
        <w:t xml:space="preserve">na židlích jen jednou. </w:t>
      </w:r>
      <w:r>
        <w:rPr>
          <w:rFonts w:ascii="Times New Roman" w:hAnsi="Times New Roman" w:cs="Times New Roman"/>
          <w:sz w:val="24"/>
          <w:szCs w:val="24"/>
        </w:rPr>
        <w:t>A navíc tu proběhlo sportovní klání. V</w:t>
      </w:r>
      <w:r w:rsidR="00D34F82">
        <w:rPr>
          <w:rFonts w:ascii="Times New Roman" w:hAnsi="Times New Roman" w:cs="Times New Roman"/>
          <w:sz w:val="24"/>
          <w:szCs w:val="24"/>
        </w:rPr>
        <w:t xml:space="preserve"> červenci </w:t>
      </w:r>
      <w:r>
        <w:rPr>
          <w:rFonts w:ascii="Times New Roman" w:hAnsi="Times New Roman" w:cs="Times New Roman"/>
          <w:sz w:val="24"/>
          <w:szCs w:val="24"/>
        </w:rPr>
        <w:t xml:space="preserve">totiž </w:t>
      </w:r>
      <w:r w:rsidR="00D34F82">
        <w:rPr>
          <w:rFonts w:ascii="Times New Roman" w:hAnsi="Times New Roman" w:cs="Times New Roman"/>
          <w:sz w:val="24"/>
          <w:szCs w:val="24"/>
        </w:rPr>
        <w:t xml:space="preserve">probíhala olympiáda v Paříži, což Adélu inspirovalo k uspořádání </w:t>
      </w:r>
      <w:r>
        <w:rPr>
          <w:rFonts w:ascii="Times New Roman" w:hAnsi="Times New Roman" w:cs="Times New Roman"/>
          <w:sz w:val="24"/>
          <w:szCs w:val="24"/>
        </w:rPr>
        <w:t>olympiády v Horizontu</w:t>
      </w:r>
      <w:r w:rsidR="00D34F82">
        <w:rPr>
          <w:rFonts w:ascii="Times New Roman" w:hAnsi="Times New Roman" w:cs="Times New Roman"/>
          <w:sz w:val="24"/>
          <w:szCs w:val="24"/>
        </w:rPr>
        <w:t xml:space="preserve"> – dámy soupeřili v šermu, </w:t>
      </w:r>
      <w:r w:rsidR="00FF2ED9">
        <w:rPr>
          <w:rFonts w:ascii="Times New Roman" w:hAnsi="Times New Roman" w:cs="Times New Roman"/>
          <w:sz w:val="24"/>
          <w:szCs w:val="24"/>
        </w:rPr>
        <w:t xml:space="preserve">ping pongu, sportovní gymnastice, hodu na cíl atd. </w:t>
      </w:r>
      <w:r w:rsidR="00D34F82">
        <w:rPr>
          <w:rFonts w:ascii="Times New Roman" w:hAnsi="Times New Roman" w:cs="Times New Roman"/>
          <w:sz w:val="24"/>
          <w:szCs w:val="24"/>
        </w:rPr>
        <w:t>S organizací Adéle sekundovala Anežka a všichni se při tom úžasně vyřádily.</w:t>
      </w:r>
    </w:p>
    <w:p w14:paraId="47F910B0" w14:textId="5B0F8EB7" w:rsidR="00FF2ED9" w:rsidRDefault="00FF2ED9" w:rsidP="00FF2ED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B7655B" wp14:editId="64B7BCD2">
            <wp:extent cx="2669792" cy="1743075"/>
            <wp:effectExtent l="0" t="0" r="0" b="0"/>
            <wp:docPr id="1926380334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67" cy="175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E341D47" wp14:editId="5EAE6DD0">
            <wp:extent cx="2663944" cy="1743075"/>
            <wp:effectExtent l="0" t="0" r="3175" b="0"/>
            <wp:docPr id="75908399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48" cy="175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45506" w14:textId="0B18B0A6" w:rsidR="00FF2ED9" w:rsidRDefault="00FF2ED9" w:rsidP="00FF2ED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7911997" wp14:editId="3C99430F">
            <wp:extent cx="2219325" cy="1702412"/>
            <wp:effectExtent l="0" t="0" r="0" b="0"/>
            <wp:docPr id="796019121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641" cy="173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6067B3" wp14:editId="05BEFDBB">
            <wp:extent cx="2286000" cy="1656040"/>
            <wp:effectExtent l="0" t="0" r="0" b="1905"/>
            <wp:docPr id="1334694741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62" cy="166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51F6D" w14:textId="730F8069" w:rsidR="00AB7D91" w:rsidRDefault="00FF2ED9" w:rsidP="0034158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B23D1D9" wp14:editId="64E1918A">
            <wp:simplePos x="0" y="0"/>
            <wp:positionH relativeFrom="column">
              <wp:posOffset>-4445</wp:posOffset>
            </wp:positionH>
            <wp:positionV relativeFrom="paragraph">
              <wp:posOffset>5080</wp:posOffset>
            </wp:positionV>
            <wp:extent cx="2476500" cy="1725930"/>
            <wp:effectExtent l="0" t="0" r="0" b="7620"/>
            <wp:wrapSquare wrapText="bothSides"/>
            <wp:docPr id="130369460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D91">
        <w:rPr>
          <w:rFonts w:ascii="Times New Roman" w:hAnsi="Times New Roman" w:cs="Times New Roman"/>
          <w:sz w:val="24"/>
          <w:szCs w:val="24"/>
        </w:rPr>
        <w:t xml:space="preserve">Na výlet jsme se tentokrát vdali na zámek v Libochovicích. Už jsme tam byli, ale to už dost let a bylo to s úplně jinými klienty. Zámek opravují, takže část je pod lešením. Ale </w:t>
      </w:r>
      <w:r w:rsidR="00AB7D91">
        <w:rPr>
          <w:rFonts w:ascii="Times New Roman" w:hAnsi="Times New Roman" w:cs="Times New Roman"/>
          <w:sz w:val="24"/>
          <w:szCs w:val="24"/>
        </w:rPr>
        <w:lastRenderedPageBreak/>
        <w:t>prohlídky probíhají bez omezení. Prohlídku jsme měli sami pro sebe, což bylo fajn. Po prohlídce jsme zašli na oběd do nedal</w:t>
      </w:r>
      <w:r w:rsidR="00CC7D29">
        <w:rPr>
          <w:rFonts w:ascii="Times New Roman" w:hAnsi="Times New Roman" w:cs="Times New Roman"/>
          <w:sz w:val="24"/>
          <w:szCs w:val="24"/>
        </w:rPr>
        <w:t>ek</w:t>
      </w:r>
      <w:r w:rsidR="00AB7D91">
        <w:rPr>
          <w:rFonts w:ascii="Times New Roman" w:hAnsi="Times New Roman" w:cs="Times New Roman"/>
          <w:sz w:val="24"/>
          <w:szCs w:val="24"/>
        </w:rPr>
        <w:t>é restaurace, pak jsme se ještě prošli parkem</w:t>
      </w:r>
      <w:r w:rsidR="00ED205F">
        <w:rPr>
          <w:rFonts w:ascii="Times New Roman" w:hAnsi="Times New Roman" w:cs="Times New Roman"/>
          <w:sz w:val="24"/>
          <w:szCs w:val="24"/>
        </w:rPr>
        <w:t>,</w:t>
      </w:r>
      <w:r w:rsidR="00AB7D91">
        <w:rPr>
          <w:rFonts w:ascii="Times New Roman" w:hAnsi="Times New Roman" w:cs="Times New Roman"/>
          <w:sz w:val="24"/>
          <w:szCs w:val="24"/>
        </w:rPr>
        <w:t xml:space="preserve"> a nakonec se osvěžili zmrzlinou.</w:t>
      </w:r>
    </w:p>
    <w:p w14:paraId="61F6BCD3" w14:textId="77777777" w:rsidR="00FF2ED9" w:rsidRDefault="00FF2ED9" w:rsidP="00341586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70FAE9A0" w14:textId="218C5939" w:rsidR="00FF2ED9" w:rsidRDefault="00B5462B" w:rsidP="00FF2ED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BF5DD80" wp14:editId="6D963EDA">
            <wp:extent cx="1678464" cy="2237952"/>
            <wp:effectExtent l="0" t="0" r="0" b="0"/>
            <wp:docPr id="1818296787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789" cy="225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D933DEF" wp14:editId="779D6E1D">
            <wp:extent cx="2115820" cy="1586865"/>
            <wp:effectExtent l="0" t="0" r="0" b="0"/>
            <wp:docPr id="989048641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019" cy="158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D60E205" wp14:editId="17E642CD">
            <wp:extent cx="1721326" cy="2295101"/>
            <wp:effectExtent l="0" t="0" r="0" b="0"/>
            <wp:docPr id="1779307329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23" cy="231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03E1D" w14:textId="27D1161E" w:rsidR="00B5462B" w:rsidRDefault="00B5462B" w:rsidP="00B5462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0657C5E" wp14:editId="05DD8061">
            <wp:extent cx="2769870" cy="2077403"/>
            <wp:effectExtent l="0" t="0" r="0" b="0"/>
            <wp:docPr id="1084195169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760" cy="208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4E76610" wp14:editId="0D53D5B5">
            <wp:extent cx="2645833" cy="2070100"/>
            <wp:effectExtent l="0" t="0" r="2540" b="6350"/>
            <wp:docPr id="1593733322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57" cy="207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19480" w14:textId="59EA1712" w:rsidR="00AB7D91" w:rsidRDefault="00B5462B" w:rsidP="0034158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78E17F2" wp14:editId="4BB91EFA">
            <wp:simplePos x="0" y="0"/>
            <wp:positionH relativeFrom="column">
              <wp:posOffset>281305</wp:posOffset>
            </wp:positionH>
            <wp:positionV relativeFrom="paragraph">
              <wp:posOffset>288925</wp:posOffset>
            </wp:positionV>
            <wp:extent cx="1533525" cy="2044700"/>
            <wp:effectExtent l="0" t="0" r="9525" b="0"/>
            <wp:wrapSquare wrapText="bothSides"/>
            <wp:docPr id="916590733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D91">
        <w:rPr>
          <w:rFonts w:ascii="Times New Roman" w:hAnsi="Times New Roman" w:cs="Times New Roman"/>
          <w:sz w:val="24"/>
          <w:szCs w:val="24"/>
        </w:rPr>
        <w:t xml:space="preserve">V červenci tu byly 4 kulturní akce z nichž tři vystupující tu byli poprvé. </w:t>
      </w:r>
    </w:p>
    <w:p w14:paraId="4ECB890D" w14:textId="34BE41F8" w:rsidR="002A5EDA" w:rsidRDefault="00AB7D91" w:rsidP="0034158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Nejdřív přišla </w:t>
      </w:r>
      <w:proofErr w:type="spellStart"/>
      <w:r>
        <w:rPr>
          <w:rFonts w:ascii="Times New Roman" w:hAnsi="Times New Roman" w:cs="Times New Roman"/>
          <w:sz w:val="24"/>
          <w:szCs w:val="24"/>
        </w:rPr>
        <w:t>Kseniia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Nykyforenko</w:t>
      </w:r>
      <w:proofErr w:type="spellEnd"/>
      <w:r w:rsidR="00CC7D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 Petrem Šeflem. </w:t>
      </w:r>
      <w:proofErr w:type="spellStart"/>
      <w:r>
        <w:rPr>
          <w:rFonts w:ascii="Times New Roman" w:hAnsi="Times New Roman" w:cs="Times New Roman"/>
          <w:sz w:val="24"/>
          <w:szCs w:val="24"/>
        </w:rPr>
        <w:t>Kseniia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mladinká, ale velmi talentovaní dívčina,</w:t>
      </w:r>
      <w:r w:rsidR="002A5EDA">
        <w:rPr>
          <w:rFonts w:ascii="Times New Roman" w:hAnsi="Times New Roman" w:cs="Times New Roman"/>
          <w:sz w:val="24"/>
          <w:szCs w:val="24"/>
        </w:rPr>
        <w:t xml:space="preserve"> která hraje na piano a Petr Šefl je jejím profesorem. Společně tu měli vystoupení, kdy </w:t>
      </w:r>
      <w:proofErr w:type="spellStart"/>
      <w:r w:rsidR="002A5EDA">
        <w:rPr>
          <w:rFonts w:ascii="Times New Roman" w:hAnsi="Times New Roman" w:cs="Times New Roman"/>
          <w:sz w:val="24"/>
          <w:szCs w:val="24"/>
        </w:rPr>
        <w:t>Kseniia</w:t>
      </w:r>
      <w:proofErr w:type="spellEnd"/>
      <w:r w:rsidR="002A5EDA">
        <w:rPr>
          <w:rFonts w:ascii="Times New Roman" w:hAnsi="Times New Roman" w:cs="Times New Roman"/>
          <w:sz w:val="24"/>
          <w:szCs w:val="24"/>
        </w:rPr>
        <w:t xml:space="preserve"> hrála na piano a </w:t>
      </w:r>
      <w:r w:rsidR="00CC7D29">
        <w:rPr>
          <w:rFonts w:ascii="Times New Roman" w:hAnsi="Times New Roman" w:cs="Times New Roman"/>
          <w:sz w:val="24"/>
          <w:szCs w:val="24"/>
        </w:rPr>
        <w:t>pan</w:t>
      </w:r>
      <w:r w:rsidR="002A5EDA">
        <w:rPr>
          <w:rFonts w:ascii="Times New Roman" w:hAnsi="Times New Roman" w:cs="Times New Roman"/>
          <w:sz w:val="24"/>
          <w:szCs w:val="24"/>
        </w:rPr>
        <w:t xml:space="preserve"> Šefl ji provázel slovem. Všichni byli nadšení a doufáme, že k nám toto dvojice ještě zavítá.</w:t>
      </w:r>
    </w:p>
    <w:p w14:paraId="0310174E" w14:textId="41433271" w:rsidR="00B747B4" w:rsidRDefault="00B5462B" w:rsidP="0034158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C4B25A9" wp14:editId="3D21D273">
            <wp:simplePos x="0" y="0"/>
            <wp:positionH relativeFrom="column">
              <wp:posOffset>2491105</wp:posOffset>
            </wp:positionH>
            <wp:positionV relativeFrom="paragraph">
              <wp:posOffset>85725</wp:posOffset>
            </wp:positionV>
            <wp:extent cx="3141345" cy="2356009"/>
            <wp:effectExtent l="0" t="0" r="1905" b="6350"/>
            <wp:wrapSquare wrapText="bothSides"/>
            <wp:docPr id="1598884075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35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5EDA">
        <w:rPr>
          <w:rFonts w:ascii="Times New Roman" w:hAnsi="Times New Roman" w:cs="Times New Roman"/>
          <w:sz w:val="24"/>
          <w:szCs w:val="24"/>
        </w:rPr>
        <w:t xml:space="preserve">Další koncert byl úplně jiná káva – Karel </w:t>
      </w:r>
      <w:proofErr w:type="spellStart"/>
      <w:r w:rsidR="002A5EDA">
        <w:rPr>
          <w:rFonts w:ascii="Times New Roman" w:hAnsi="Times New Roman" w:cs="Times New Roman"/>
          <w:sz w:val="24"/>
          <w:szCs w:val="24"/>
        </w:rPr>
        <w:t>Kekeši</w:t>
      </w:r>
      <w:proofErr w:type="spellEnd"/>
      <w:r w:rsidR="002A5EDA">
        <w:rPr>
          <w:rFonts w:ascii="Times New Roman" w:hAnsi="Times New Roman" w:cs="Times New Roman"/>
          <w:sz w:val="24"/>
          <w:szCs w:val="24"/>
        </w:rPr>
        <w:t xml:space="preserve"> hraje na harmoniku a je samouk. Ani noty nezná, ale čiší z n</w:t>
      </w:r>
      <w:r w:rsidR="00CC7D29">
        <w:rPr>
          <w:rFonts w:ascii="Times New Roman" w:hAnsi="Times New Roman" w:cs="Times New Roman"/>
          <w:sz w:val="24"/>
          <w:szCs w:val="24"/>
        </w:rPr>
        <w:t>ěj</w:t>
      </w:r>
      <w:r w:rsidR="002A5EDA">
        <w:rPr>
          <w:rFonts w:ascii="Times New Roman" w:hAnsi="Times New Roman" w:cs="Times New Roman"/>
          <w:sz w:val="24"/>
          <w:szCs w:val="24"/>
        </w:rPr>
        <w:t xml:space="preserve"> taková r</w:t>
      </w:r>
      <w:r w:rsidR="00CC7D29">
        <w:rPr>
          <w:rFonts w:ascii="Times New Roman" w:hAnsi="Times New Roman" w:cs="Times New Roman"/>
          <w:sz w:val="24"/>
          <w:szCs w:val="24"/>
        </w:rPr>
        <w:t>ado</w:t>
      </w:r>
      <w:r w:rsidR="002A5EDA">
        <w:rPr>
          <w:rFonts w:ascii="Times New Roman" w:hAnsi="Times New Roman" w:cs="Times New Roman"/>
          <w:sz w:val="24"/>
          <w:szCs w:val="24"/>
        </w:rPr>
        <w:t xml:space="preserve">st z hudby, kterou snadno všechny nakazí. Hraje lidovky z Čech i Moravy a různé už zlidovělé písně. Takže se všichni mohli přidat a všem pozvedl náladu. </w:t>
      </w:r>
    </w:p>
    <w:p w14:paraId="109AAE9A" w14:textId="496CF251" w:rsidR="002A5EDA" w:rsidRDefault="00B5462B" w:rsidP="0034158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BE5ED5B" wp14:editId="52E2FF9A">
            <wp:simplePos x="0" y="0"/>
            <wp:positionH relativeFrom="column">
              <wp:posOffset>-33020</wp:posOffset>
            </wp:positionH>
            <wp:positionV relativeFrom="paragraph">
              <wp:posOffset>49530</wp:posOffset>
            </wp:positionV>
            <wp:extent cx="2943225" cy="2207260"/>
            <wp:effectExtent l="0" t="0" r="9525" b="2540"/>
            <wp:wrapSquare wrapText="bothSides"/>
            <wp:docPr id="1353961932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7B4">
        <w:rPr>
          <w:rFonts w:ascii="Times New Roman" w:hAnsi="Times New Roman" w:cs="Times New Roman"/>
          <w:sz w:val="24"/>
          <w:szCs w:val="24"/>
        </w:rPr>
        <w:t xml:space="preserve">A do třetice k nám zavítal Viktor </w:t>
      </w:r>
      <w:proofErr w:type="spellStart"/>
      <w:r w:rsidR="00B747B4">
        <w:rPr>
          <w:rFonts w:ascii="Times New Roman" w:hAnsi="Times New Roman" w:cs="Times New Roman"/>
          <w:sz w:val="24"/>
          <w:szCs w:val="24"/>
        </w:rPr>
        <w:t>Velát</w:t>
      </w:r>
      <w:proofErr w:type="spellEnd"/>
      <w:r w:rsidR="00B747B4">
        <w:rPr>
          <w:rFonts w:ascii="Times New Roman" w:hAnsi="Times New Roman" w:cs="Times New Roman"/>
          <w:sz w:val="24"/>
          <w:szCs w:val="24"/>
        </w:rPr>
        <w:t>. Ten už tu byl mockrát. Ale v předchozích létech pod jiným jménem. Jméno si nechal změnit, ale hraje po</w:t>
      </w:r>
      <w:r w:rsidR="002D2114">
        <w:rPr>
          <w:rFonts w:ascii="Times New Roman" w:hAnsi="Times New Roman" w:cs="Times New Roman"/>
          <w:sz w:val="24"/>
          <w:szCs w:val="24"/>
        </w:rPr>
        <w:t>ř</w:t>
      </w:r>
      <w:r w:rsidR="00B747B4">
        <w:rPr>
          <w:rFonts w:ascii="Times New Roman" w:hAnsi="Times New Roman" w:cs="Times New Roman"/>
          <w:sz w:val="24"/>
          <w:szCs w:val="24"/>
        </w:rPr>
        <w:t xml:space="preserve">ád stejně dobře. Mezi ním a Ksenií je patrný rozdíl – ona je křehká </w:t>
      </w:r>
      <w:proofErr w:type="spellStart"/>
      <w:r w:rsidR="00B747B4">
        <w:rPr>
          <w:rFonts w:ascii="Times New Roman" w:hAnsi="Times New Roman" w:cs="Times New Roman"/>
          <w:sz w:val="24"/>
          <w:szCs w:val="24"/>
        </w:rPr>
        <w:t>dívčinka</w:t>
      </w:r>
      <w:proofErr w:type="spellEnd"/>
      <w:r w:rsidR="00B747B4">
        <w:rPr>
          <w:rFonts w:ascii="Times New Roman" w:hAnsi="Times New Roman" w:cs="Times New Roman"/>
          <w:sz w:val="24"/>
          <w:szCs w:val="24"/>
        </w:rPr>
        <w:t>, on chlap jak hora. Svůj temperament nemohou nepromítnout i do své hudby a výběru repertoáru.</w:t>
      </w:r>
      <w:r w:rsidR="00ED205F">
        <w:rPr>
          <w:rFonts w:ascii="Times New Roman" w:hAnsi="Times New Roman" w:cs="Times New Roman"/>
          <w:sz w:val="24"/>
          <w:szCs w:val="24"/>
        </w:rPr>
        <w:t xml:space="preserve"> V</w:t>
      </w:r>
      <w:r w:rsidR="00B747B4">
        <w:rPr>
          <w:rFonts w:ascii="Times New Roman" w:hAnsi="Times New Roman" w:cs="Times New Roman"/>
          <w:sz w:val="24"/>
          <w:szCs w:val="24"/>
        </w:rPr>
        <w:t> hudbě je prostor pro všechny emoce.</w:t>
      </w:r>
    </w:p>
    <w:p w14:paraId="36C98D5E" w14:textId="4651B7D1" w:rsidR="00B5462B" w:rsidRDefault="00B5462B" w:rsidP="00341586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0B593A28" w14:textId="56EF8611" w:rsidR="003017C6" w:rsidRDefault="00B5462B" w:rsidP="0034158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317BE12" wp14:editId="2BC0AFE2">
            <wp:simplePos x="0" y="0"/>
            <wp:positionH relativeFrom="column">
              <wp:posOffset>2504440</wp:posOffset>
            </wp:positionH>
            <wp:positionV relativeFrom="paragraph">
              <wp:posOffset>43815</wp:posOffset>
            </wp:positionV>
            <wp:extent cx="3022600" cy="2266950"/>
            <wp:effectExtent l="0" t="0" r="6350" b="0"/>
            <wp:wrapSquare wrapText="bothSides"/>
            <wp:docPr id="674024298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7B4">
        <w:rPr>
          <w:rFonts w:ascii="Times New Roman" w:hAnsi="Times New Roman" w:cs="Times New Roman"/>
          <w:sz w:val="24"/>
          <w:szCs w:val="24"/>
        </w:rPr>
        <w:t xml:space="preserve">A poslední akce byla velmi neobvyklá. Šlo o taneční vystoupení. Těch jsme tu už několik měli. Ale vždy šlo o </w:t>
      </w:r>
      <w:r w:rsidR="002D2114">
        <w:rPr>
          <w:rFonts w:ascii="Times New Roman" w:hAnsi="Times New Roman" w:cs="Times New Roman"/>
          <w:sz w:val="24"/>
          <w:szCs w:val="24"/>
        </w:rPr>
        <w:t>konvenční</w:t>
      </w:r>
      <w:r w:rsidR="00B747B4">
        <w:rPr>
          <w:rFonts w:ascii="Times New Roman" w:hAnsi="Times New Roman" w:cs="Times New Roman"/>
          <w:sz w:val="24"/>
          <w:szCs w:val="24"/>
        </w:rPr>
        <w:t xml:space="preserve"> společenské tance, případně flamenco. Tentokrát šlo o </w:t>
      </w:r>
      <w:r w:rsidR="002D2114">
        <w:rPr>
          <w:rFonts w:ascii="Times New Roman" w:hAnsi="Times New Roman" w:cs="Times New Roman"/>
          <w:sz w:val="24"/>
          <w:szCs w:val="24"/>
        </w:rPr>
        <w:t>abstraktní</w:t>
      </w:r>
      <w:r w:rsidR="00B747B4">
        <w:rPr>
          <w:rFonts w:ascii="Times New Roman" w:hAnsi="Times New Roman" w:cs="Times New Roman"/>
          <w:sz w:val="24"/>
          <w:szCs w:val="24"/>
        </w:rPr>
        <w:t xml:space="preserve"> výrazový tanec a trochu </w:t>
      </w:r>
      <w:r w:rsidR="003017C6">
        <w:rPr>
          <w:rFonts w:ascii="Times New Roman" w:hAnsi="Times New Roman" w:cs="Times New Roman"/>
          <w:sz w:val="24"/>
          <w:szCs w:val="24"/>
        </w:rPr>
        <w:t xml:space="preserve">jsme trnuli, jak to návštěvníci přijmou. Ale Markéta Stránská </w:t>
      </w:r>
      <w:r w:rsidR="002D2114">
        <w:rPr>
          <w:rFonts w:ascii="Times New Roman" w:hAnsi="Times New Roman" w:cs="Times New Roman"/>
          <w:sz w:val="24"/>
          <w:szCs w:val="24"/>
        </w:rPr>
        <w:t>z</w:t>
      </w:r>
      <w:r w:rsidR="003017C6">
        <w:rPr>
          <w:rFonts w:ascii="Times New Roman" w:hAnsi="Times New Roman" w:cs="Times New Roman"/>
          <w:sz w:val="24"/>
          <w:szCs w:val="24"/>
        </w:rPr>
        <w:t> důvodů svého handicapu ne</w:t>
      </w:r>
      <w:r w:rsidR="002D2114">
        <w:rPr>
          <w:rFonts w:ascii="Times New Roman" w:hAnsi="Times New Roman" w:cs="Times New Roman"/>
          <w:sz w:val="24"/>
          <w:szCs w:val="24"/>
        </w:rPr>
        <w:t>m</w:t>
      </w:r>
      <w:r w:rsidR="003017C6">
        <w:rPr>
          <w:rFonts w:ascii="Times New Roman" w:hAnsi="Times New Roman" w:cs="Times New Roman"/>
          <w:sz w:val="24"/>
          <w:szCs w:val="24"/>
        </w:rPr>
        <w:t>ůže ta</w:t>
      </w:r>
      <w:r w:rsidR="002D2114">
        <w:rPr>
          <w:rFonts w:ascii="Times New Roman" w:hAnsi="Times New Roman" w:cs="Times New Roman"/>
          <w:sz w:val="24"/>
          <w:szCs w:val="24"/>
        </w:rPr>
        <w:t>n</w:t>
      </w:r>
      <w:r w:rsidR="003017C6">
        <w:rPr>
          <w:rFonts w:ascii="Times New Roman" w:hAnsi="Times New Roman" w:cs="Times New Roman"/>
          <w:sz w:val="24"/>
          <w:szCs w:val="24"/>
        </w:rPr>
        <w:t xml:space="preserve">čit </w:t>
      </w:r>
      <w:r w:rsidR="002D2114">
        <w:rPr>
          <w:rFonts w:ascii="Times New Roman" w:hAnsi="Times New Roman" w:cs="Times New Roman"/>
          <w:sz w:val="24"/>
          <w:szCs w:val="24"/>
        </w:rPr>
        <w:t>konvenční</w:t>
      </w:r>
      <w:r w:rsidR="003017C6">
        <w:rPr>
          <w:rFonts w:ascii="Times New Roman" w:hAnsi="Times New Roman" w:cs="Times New Roman"/>
          <w:sz w:val="24"/>
          <w:szCs w:val="24"/>
        </w:rPr>
        <w:t xml:space="preserve"> standardizované tance. </w:t>
      </w:r>
      <w:r w:rsidR="002D2114">
        <w:rPr>
          <w:rFonts w:ascii="Times New Roman" w:hAnsi="Times New Roman" w:cs="Times New Roman"/>
          <w:sz w:val="24"/>
          <w:szCs w:val="24"/>
        </w:rPr>
        <w:t xml:space="preserve">Musela si </w:t>
      </w:r>
      <w:r w:rsidR="003017C6">
        <w:rPr>
          <w:rFonts w:ascii="Times New Roman" w:hAnsi="Times New Roman" w:cs="Times New Roman"/>
          <w:sz w:val="24"/>
          <w:szCs w:val="24"/>
        </w:rPr>
        <w:t xml:space="preserve"> najít </w:t>
      </w:r>
      <w:r w:rsidR="00ED205F">
        <w:rPr>
          <w:rFonts w:ascii="Times New Roman" w:hAnsi="Times New Roman" w:cs="Times New Roman"/>
          <w:sz w:val="24"/>
          <w:szCs w:val="24"/>
        </w:rPr>
        <w:t>svůj vlastní</w:t>
      </w:r>
      <w:r w:rsidR="003017C6">
        <w:rPr>
          <w:rFonts w:ascii="Times New Roman" w:hAnsi="Times New Roman" w:cs="Times New Roman"/>
          <w:sz w:val="24"/>
          <w:szCs w:val="24"/>
        </w:rPr>
        <w:t xml:space="preserve"> taneční st</w:t>
      </w:r>
      <w:r w:rsidR="002D2114">
        <w:rPr>
          <w:rFonts w:ascii="Times New Roman" w:hAnsi="Times New Roman" w:cs="Times New Roman"/>
          <w:sz w:val="24"/>
          <w:szCs w:val="24"/>
        </w:rPr>
        <w:t>y</w:t>
      </w:r>
      <w:r w:rsidR="003017C6">
        <w:rPr>
          <w:rFonts w:ascii="Times New Roman" w:hAnsi="Times New Roman" w:cs="Times New Roman"/>
          <w:sz w:val="24"/>
          <w:szCs w:val="24"/>
        </w:rPr>
        <w:t>l</w:t>
      </w:r>
      <w:r w:rsidR="002D2114">
        <w:rPr>
          <w:rFonts w:ascii="Times New Roman" w:hAnsi="Times New Roman" w:cs="Times New Roman"/>
          <w:sz w:val="24"/>
          <w:szCs w:val="24"/>
        </w:rPr>
        <w:t xml:space="preserve"> </w:t>
      </w:r>
      <w:r w:rsidR="003017C6">
        <w:rPr>
          <w:rFonts w:ascii="Times New Roman" w:hAnsi="Times New Roman" w:cs="Times New Roman"/>
          <w:sz w:val="24"/>
          <w:szCs w:val="24"/>
        </w:rPr>
        <w:t xml:space="preserve">a výraz. A nutno říci, že všechny přítomné </w:t>
      </w:r>
      <w:r w:rsidR="002D2114">
        <w:rPr>
          <w:rFonts w:ascii="Times New Roman" w:hAnsi="Times New Roman" w:cs="Times New Roman"/>
          <w:sz w:val="24"/>
          <w:szCs w:val="24"/>
        </w:rPr>
        <w:t xml:space="preserve">dámy </w:t>
      </w:r>
      <w:r w:rsidR="003017C6">
        <w:rPr>
          <w:rFonts w:ascii="Times New Roman" w:hAnsi="Times New Roman" w:cs="Times New Roman"/>
          <w:sz w:val="24"/>
          <w:szCs w:val="24"/>
        </w:rPr>
        <w:t>zaujala a o jejím umění a pohybových schopnostech se vyjadřovaly s velkým respektem. Vyslechla si spoustu chvály i dotazů</w:t>
      </w:r>
      <w:r w:rsidR="002D2114">
        <w:rPr>
          <w:rFonts w:ascii="Times New Roman" w:hAnsi="Times New Roman" w:cs="Times New Roman"/>
          <w:sz w:val="24"/>
          <w:szCs w:val="24"/>
        </w:rPr>
        <w:t>,</w:t>
      </w:r>
      <w:r w:rsidR="003017C6">
        <w:rPr>
          <w:rFonts w:ascii="Times New Roman" w:hAnsi="Times New Roman" w:cs="Times New Roman"/>
          <w:sz w:val="24"/>
          <w:szCs w:val="24"/>
        </w:rPr>
        <w:t xml:space="preserve"> a nakonec dokázala mnohé z přítomných roztančit. Určitě budeme rádi, když sem zase někdy zavítá. Její schopnost vyrovnat se s handicapem je inspirující a její taneční umění velmi působivé.</w:t>
      </w:r>
    </w:p>
    <w:p w14:paraId="037D4BE6" w14:textId="079BAEF4" w:rsidR="00B747B4" w:rsidRDefault="00B5462B" w:rsidP="00B5462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D1911FF" wp14:editId="40FD303E">
            <wp:extent cx="2924175" cy="2193131"/>
            <wp:effectExtent l="0" t="0" r="0" b="0"/>
            <wp:docPr id="1834743185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454" cy="219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0AAA4C8" wp14:editId="2715E454">
            <wp:extent cx="2771139" cy="2135505"/>
            <wp:effectExtent l="0" t="0" r="0" b="0"/>
            <wp:docPr id="1731475893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46" cy="214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969F8" w14:textId="3B6FAD98" w:rsidR="00B5462B" w:rsidRDefault="00B5462B" w:rsidP="00B5462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FFE64B" wp14:editId="06B18C01">
            <wp:extent cx="3876675" cy="2907508"/>
            <wp:effectExtent l="0" t="0" r="0" b="7620"/>
            <wp:docPr id="1657438270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410" cy="292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663678D" wp14:editId="22C36FD5">
            <wp:extent cx="1774092" cy="2905760"/>
            <wp:effectExtent l="0" t="0" r="0" b="0"/>
            <wp:docPr id="97933447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33447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91261" cy="293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41CA0" w14:textId="469FBF7F" w:rsidR="00B5462B" w:rsidRDefault="00B5462B" w:rsidP="00B5462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1FE70E4" wp14:editId="7F8C7D8A">
            <wp:extent cx="2114550" cy="2684113"/>
            <wp:effectExtent l="0" t="0" r="0" b="2540"/>
            <wp:docPr id="174188366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88366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21933" cy="269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D541FF6" wp14:editId="37E841C9">
            <wp:extent cx="3579495" cy="2684621"/>
            <wp:effectExtent l="0" t="0" r="1905" b="1905"/>
            <wp:docPr id="1006383732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117" cy="268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46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F89"/>
    <w:rsid w:val="000010CD"/>
    <w:rsid w:val="00006A91"/>
    <w:rsid w:val="00013853"/>
    <w:rsid w:val="00015B1A"/>
    <w:rsid w:val="000166BF"/>
    <w:rsid w:val="0002032F"/>
    <w:rsid w:val="0003244E"/>
    <w:rsid w:val="000357C0"/>
    <w:rsid w:val="00044C68"/>
    <w:rsid w:val="00047321"/>
    <w:rsid w:val="00065020"/>
    <w:rsid w:val="000658E9"/>
    <w:rsid w:val="00070D49"/>
    <w:rsid w:val="00082E26"/>
    <w:rsid w:val="00091975"/>
    <w:rsid w:val="00093505"/>
    <w:rsid w:val="000C28C9"/>
    <w:rsid w:val="000C7B3F"/>
    <w:rsid w:val="00100FAE"/>
    <w:rsid w:val="001010C7"/>
    <w:rsid w:val="001032EE"/>
    <w:rsid w:val="0012023C"/>
    <w:rsid w:val="00122521"/>
    <w:rsid w:val="001252A0"/>
    <w:rsid w:val="001374D0"/>
    <w:rsid w:val="001404B5"/>
    <w:rsid w:val="00146571"/>
    <w:rsid w:val="00147051"/>
    <w:rsid w:val="0015684F"/>
    <w:rsid w:val="00167D54"/>
    <w:rsid w:val="00173A1F"/>
    <w:rsid w:val="00181E9C"/>
    <w:rsid w:val="00182D65"/>
    <w:rsid w:val="00195F97"/>
    <w:rsid w:val="001A5377"/>
    <w:rsid w:val="001C1682"/>
    <w:rsid w:val="001D64F9"/>
    <w:rsid w:val="00205AB7"/>
    <w:rsid w:val="00212094"/>
    <w:rsid w:val="002365F7"/>
    <w:rsid w:val="002400C1"/>
    <w:rsid w:val="00243167"/>
    <w:rsid w:val="00246C3B"/>
    <w:rsid w:val="00247F4E"/>
    <w:rsid w:val="00251482"/>
    <w:rsid w:val="00263FC8"/>
    <w:rsid w:val="002730C4"/>
    <w:rsid w:val="002775A1"/>
    <w:rsid w:val="002837AA"/>
    <w:rsid w:val="00290255"/>
    <w:rsid w:val="0029127D"/>
    <w:rsid w:val="0029147E"/>
    <w:rsid w:val="002A4FF8"/>
    <w:rsid w:val="002A5EDA"/>
    <w:rsid w:val="002A6B74"/>
    <w:rsid w:val="002C1222"/>
    <w:rsid w:val="002C45A5"/>
    <w:rsid w:val="002C48C6"/>
    <w:rsid w:val="002D2114"/>
    <w:rsid w:val="002D752C"/>
    <w:rsid w:val="003004BC"/>
    <w:rsid w:val="003017C6"/>
    <w:rsid w:val="00312C5D"/>
    <w:rsid w:val="00316E75"/>
    <w:rsid w:val="00323C47"/>
    <w:rsid w:val="00324667"/>
    <w:rsid w:val="00330419"/>
    <w:rsid w:val="00336AF0"/>
    <w:rsid w:val="00341586"/>
    <w:rsid w:val="003512E6"/>
    <w:rsid w:val="00353A49"/>
    <w:rsid w:val="00384A0E"/>
    <w:rsid w:val="00387409"/>
    <w:rsid w:val="003A6F57"/>
    <w:rsid w:val="003B0166"/>
    <w:rsid w:val="003C357A"/>
    <w:rsid w:val="003C4C82"/>
    <w:rsid w:val="003C7293"/>
    <w:rsid w:val="003D6428"/>
    <w:rsid w:val="003F2CE5"/>
    <w:rsid w:val="00407E2B"/>
    <w:rsid w:val="00412BBE"/>
    <w:rsid w:val="00413B51"/>
    <w:rsid w:val="004165DB"/>
    <w:rsid w:val="00416A44"/>
    <w:rsid w:val="00430AA8"/>
    <w:rsid w:val="00430FC6"/>
    <w:rsid w:val="004473A8"/>
    <w:rsid w:val="0045129B"/>
    <w:rsid w:val="0045309E"/>
    <w:rsid w:val="0045460F"/>
    <w:rsid w:val="00455828"/>
    <w:rsid w:val="00456785"/>
    <w:rsid w:val="00472357"/>
    <w:rsid w:val="00474D59"/>
    <w:rsid w:val="004825DF"/>
    <w:rsid w:val="00497E01"/>
    <w:rsid w:val="004A05DC"/>
    <w:rsid w:val="004B21EA"/>
    <w:rsid w:val="004C6FDB"/>
    <w:rsid w:val="004C765F"/>
    <w:rsid w:val="004D5833"/>
    <w:rsid w:val="004E2D39"/>
    <w:rsid w:val="004E5EC5"/>
    <w:rsid w:val="00502266"/>
    <w:rsid w:val="00511355"/>
    <w:rsid w:val="00521691"/>
    <w:rsid w:val="0052485F"/>
    <w:rsid w:val="00566DFB"/>
    <w:rsid w:val="00570D8C"/>
    <w:rsid w:val="00574D10"/>
    <w:rsid w:val="005813B3"/>
    <w:rsid w:val="00583799"/>
    <w:rsid w:val="005955B7"/>
    <w:rsid w:val="005A43EA"/>
    <w:rsid w:val="005B2E47"/>
    <w:rsid w:val="005B39D1"/>
    <w:rsid w:val="005B3B7D"/>
    <w:rsid w:val="005D04A5"/>
    <w:rsid w:val="005D561C"/>
    <w:rsid w:val="005E4885"/>
    <w:rsid w:val="005F2AE3"/>
    <w:rsid w:val="00600A91"/>
    <w:rsid w:val="00604144"/>
    <w:rsid w:val="0061538E"/>
    <w:rsid w:val="00626A01"/>
    <w:rsid w:val="00634E9D"/>
    <w:rsid w:val="00646679"/>
    <w:rsid w:val="006567F3"/>
    <w:rsid w:val="00662331"/>
    <w:rsid w:val="00662915"/>
    <w:rsid w:val="006A7C27"/>
    <w:rsid w:val="006B72C2"/>
    <w:rsid w:val="006C24A0"/>
    <w:rsid w:val="006C3EC8"/>
    <w:rsid w:val="006D0342"/>
    <w:rsid w:val="006F18EF"/>
    <w:rsid w:val="00705979"/>
    <w:rsid w:val="007153E8"/>
    <w:rsid w:val="0072429B"/>
    <w:rsid w:val="00724D85"/>
    <w:rsid w:val="00733817"/>
    <w:rsid w:val="00741B24"/>
    <w:rsid w:val="0076156E"/>
    <w:rsid w:val="007618A8"/>
    <w:rsid w:val="00771596"/>
    <w:rsid w:val="00784F2A"/>
    <w:rsid w:val="00792D9B"/>
    <w:rsid w:val="00792DD8"/>
    <w:rsid w:val="00797066"/>
    <w:rsid w:val="007A1615"/>
    <w:rsid w:val="007B2234"/>
    <w:rsid w:val="007D58F3"/>
    <w:rsid w:val="007E11FA"/>
    <w:rsid w:val="007E4B87"/>
    <w:rsid w:val="00806B82"/>
    <w:rsid w:val="00835E3A"/>
    <w:rsid w:val="008650AD"/>
    <w:rsid w:val="008662F2"/>
    <w:rsid w:val="008B6203"/>
    <w:rsid w:val="008C2C3C"/>
    <w:rsid w:val="008D5D74"/>
    <w:rsid w:val="008E37D6"/>
    <w:rsid w:val="008E5BE7"/>
    <w:rsid w:val="00901825"/>
    <w:rsid w:val="00911C2B"/>
    <w:rsid w:val="00914A2F"/>
    <w:rsid w:val="0092065B"/>
    <w:rsid w:val="009248B1"/>
    <w:rsid w:val="00933CE5"/>
    <w:rsid w:val="00934643"/>
    <w:rsid w:val="00935300"/>
    <w:rsid w:val="00944DC8"/>
    <w:rsid w:val="009600DA"/>
    <w:rsid w:val="00962EEB"/>
    <w:rsid w:val="009746A9"/>
    <w:rsid w:val="0099783C"/>
    <w:rsid w:val="009B0813"/>
    <w:rsid w:val="009C0A58"/>
    <w:rsid w:val="009C4185"/>
    <w:rsid w:val="009D1F89"/>
    <w:rsid w:val="009E30B6"/>
    <w:rsid w:val="009E685C"/>
    <w:rsid w:val="009F0D85"/>
    <w:rsid w:val="009F5AB6"/>
    <w:rsid w:val="00A00595"/>
    <w:rsid w:val="00A046D8"/>
    <w:rsid w:val="00A5148A"/>
    <w:rsid w:val="00A5627E"/>
    <w:rsid w:val="00A7497C"/>
    <w:rsid w:val="00A87792"/>
    <w:rsid w:val="00A936D8"/>
    <w:rsid w:val="00A9583B"/>
    <w:rsid w:val="00AB111C"/>
    <w:rsid w:val="00AB7CA7"/>
    <w:rsid w:val="00AB7D91"/>
    <w:rsid w:val="00AC5508"/>
    <w:rsid w:val="00AD24E5"/>
    <w:rsid w:val="00AD371E"/>
    <w:rsid w:val="00AD6BAF"/>
    <w:rsid w:val="00B23227"/>
    <w:rsid w:val="00B54470"/>
    <w:rsid w:val="00B5462B"/>
    <w:rsid w:val="00B747B4"/>
    <w:rsid w:val="00B9784F"/>
    <w:rsid w:val="00BB2237"/>
    <w:rsid w:val="00BE2C62"/>
    <w:rsid w:val="00BE4A29"/>
    <w:rsid w:val="00BF541D"/>
    <w:rsid w:val="00BF5981"/>
    <w:rsid w:val="00C11657"/>
    <w:rsid w:val="00C22D57"/>
    <w:rsid w:val="00C24AA5"/>
    <w:rsid w:val="00C31916"/>
    <w:rsid w:val="00C36452"/>
    <w:rsid w:val="00C5056E"/>
    <w:rsid w:val="00C53A04"/>
    <w:rsid w:val="00C53CDC"/>
    <w:rsid w:val="00C55EE2"/>
    <w:rsid w:val="00C604D0"/>
    <w:rsid w:val="00C7341F"/>
    <w:rsid w:val="00C77419"/>
    <w:rsid w:val="00C80AB2"/>
    <w:rsid w:val="00C81D0D"/>
    <w:rsid w:val="00C93D25"/>
    <w:rsid w:val="00C9434B"/>
    <w:rsid w:val="00CA3578"/>
    <w:rsid w:val="00CB147C"/>
    <w:rsid w:val="00CB2B9C"/>
    <w:rsid w:val="00CC19B2"/>
    <w:rsid w:val="00CC3E32"/>
    <w:rsid w:val="00CC7D29"/>
    <w:rsid w:val="00CD356A"/>
    <w:rsid w:val="00CD3CE1"/>
    <w:rsid w:val="00D04B1C"/>
    <w:rsid w:val="00D13EA9"/>
    <w:rsid w:val="00D17468"/>
    <w:rsid w:val="00D2450E"/>
    <w:rsid w:val="00D3095A"/>
    <w:rsid w:val="00D34F82"/>
    <w:rsid w:val="00D525BB"/>
    <w:rsid w:val="00D55D54"/>
    <w:rsid w:val="00D62E66"/>
    <w:rsid w:val="00D70FB9"/>
    <w:rsid w:val="00D71AEE"/>
    <w:rsid w:val="00D71B13"/>
    <w:rsid w:val="00D73F04"/>
    <w:rsid w:val="00D8054B"/>
    <w:rsid w:val="00D8134A"/>
    <w:rsid w:val="00D83697"/>
    <w:rsid w:val="00D85070"/>
    <w:rsid w:val="00D904D2"/>
    <w:rsid w:val="00D915AE"/>
    <w:rsid w:val="00D962B3"/>
    <w:rsid w:val="00D96ABF"/>
    <w:rsid w:val="00DB0806"/>
    <w:rsid w:val="00DB1E9A"/>
    <w:rsid w:val="00DC1654"/>
    <w:rsid w:val="00DD17E2"/>
    <w:rsid w:val="00DE012F"/>
    <w:rsid w:val="00DE7E92"/>
    <w:rsid w:val="00E0114C"/>
    <w:rsid w:val="00E04FF2"/>
    <w:rsid w:val="00E22D01"/>
    <w:rsid w:val="00E249F2"/>
    <w:rsid w:val="00E30C89"/>
    <w:rsid w:val="00E506B2"/>
    <w:rsid w:val="00E612D8"/>
    <w:rsid w:val="00E72FA4"/>
    <w:rsid w:val="00E73368"/>
    <w:rsid w:val="00E753D5"/>
    <w:rsid w:val="00E9205B"/>
    <w:rsid w:val="00E949CF"/>
    <w:rsid w:val="00E95520"/>
    <w:rsid w:val="00EA0150"/>
    <w:rsid w:val="00EA336E"/>
    <w:rsid w:val="00EB028D"/>
    <w:rsid w:val="00EB292C"/>
    <w:rsid w:val="00ED205F"/>
    <w:rsid w:val="00ED6183"/>
    <w:rsid w:val="00ED7B36"/>
    <w:rsid w:val="00EE5830"/>
    <w:rsid w:val="00F02567"/>
    <w:rsid w:val="00F05CAE"/>
    <w:rsid w:val="00F15F7B"/>
    <w:rsid w:val="00F16E89"/>
    <w:rsid w:val="00F23D2C"/>
    <w:rsid w:val="00F24A3B"/>
    <w:rsid w:val="00F33556"/>
    <w:rsid w:val="00F36A7E"/>
    <w:rsid w:val="00F62E8D"/>
    <w:rsid w:val="00F66CBF"/>
    <w:rsid w:val="00F67EDD"/>
    <w:rsid w:val="00F73A15"/>
    <w:rsid w:val="00F8457C"/>
    <w:rsid w:val="00FA5EDE"/>
    <w:rsid w:val="00FB2E12"/>
    <w:rsid w:val="00FD1ABB"/>
    <w:rsid w:val="00FD550A"/>
    <w:rsid w:val="00FF2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DAD4A"/>
  <w15:docId w15:val="{13708C35-9B29-4D1B-9C95-B8135267E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603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jpreucil</dc:creator>
  <cp:keywords/>
  <dc:description/>
  <cp:lastModifiedBy>jpreucil</cp:lastModifiedBy>
  <cp:revision>2</cp:revision>
  <cp:lastPrinted>2024-08-23T12:21:00Z</cp:lastPrinted>
  <dcterms:created xsi:type="dcterms:W3CDTF">2024-08-23T13:30:00Z</dcterms:created>
  <dcterms:modified xsi:type="dcterms:W3CDTF">2024-08-23T13:30:00Z</dcterms:modified>
</cp:coreProperties>
</file>